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9"/>
        <w:jc w:val="both"/>
        <w:rPr/>
      </w:pPr>
      <w:r>
        <w:rPr>
          <w:rFonts w:eastAsia="Times New Roman" w:cs="Times New Roman" w:ascii="Times New Roman" w:hAnsi="Times New Roman"/>
          <w:b/>
          <w:bCs w:val="false"/>
        </w:rPr>
        <w:t xml:space="preserve">                                    </w:t>
      </w:r>
      <w:r>
        <w:rPr>
          <w:rFonts w:eastAsia="Times New Roman" w:cs="Times New Roman" w:ascii="Times New Roman" w:hAnsi="Times New Roman"/>
          <w:b/>
          <w:b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РОССИЙСКАЯ ФЕДЕРАЦИЯ                   </w:t>
      </w:r>
    </w:p>
    <w:p>
      <w:pPr>
        <w:pStyle w:val="Normal"/>
        <w:spacing w:before="0" w:after="29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ИВАНОВСКАЯ ОБЛАСТЬ</w:t>
      </w:r>
    </w:p>
    <w:p>
      <w:pPr>
        <w:pStyle w:val="Normal"/>
        <w:spacing w:before="0" w:after="2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САВИНСКИЙ МУНИЦИПАЛЬНЫЙ РАЙОН</w:t>
      </w:r>
    </w:p>
    <w:p>
      <w:pPr>
        <w:pStyle w:val="Normal"/>
        <w:spacing w:before="0" w:after="2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СОВЕТ ВОСКРЕСЕНСКОГО СЕЛЬСКОГО ПОСЕЛЕНИЯ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третьего созыва             </w:t>
      </w:r>
    </w:p>
    <w:p>
      <w:pPr>
        <w:pStyle w:val="Normal"/>
        <w:spacing w:before="0" w:after="29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РЕШЕНИЕ     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     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</w:rPr>
        <w:t>от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17.02.2017 № 3-р                                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b w:val="false"/>
          <w:bCs w:val="false"/>
          <w:sz w:val="26"/>
          <w:szCs w:val="26"/>
        </w:rPr>
        <w:t>с. Воскресенское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 внесении изменений в решение Совета Воскресенского сельского поселения</w:t>
      </w:r>
    </w:p>
    <w:p>
      <w:pPr>
        <w:pStyle w:val="Normal"/>
        <w:spacing w:before="0" w:after="29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№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42  от 25.11.2016 «</w:t>
      </w:r>
      <w:r>
        <w:rPr>
          <w:rFonts w:cs="Times New Roman" w:ascii="Times New Roman" w:hAnsi="Times New Roman"/>
          <w:b/>
          <w:bCs/>
          <w:sz w:val="24"/>
          <w:szCs w:val="24"/>
        </w:rPr>
        <w:t>Об установлении земельного налога на территории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Воскресенского сельского поселения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Савинского муниципального района Ивановской области   на 2017 год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соответствии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Федеральным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законом</w:t>
      </w:r>
      <w:r>
        <w:rPr>
          <w:rFonts w:eastAsia="Arial" w:cs="Times New Roman" w:ascii="Times New Roman" w:hAnsi="Times New Roman"/>
          <w:sz w:val="24"/>
          <w:szCs w:val="24"/>
        </w:rPr>
        <w:t xml:space="preserve">  № 131 - </w:t>
      </w:r>
      <w:r>
        <w:rPr>
          <w:rFonts w:cs="Times New Roman" w:ascii="Times New Roman" w:hAnsi="Times New Roman"/>
          <w:sz w:val="24"/>
          <w:szCs w:val="24"/>
        </w:rPr>
        <w:t>ФЗ</w:t>
      </w:r>
      <w:r>
        <w:rPr>
          <w:rFonts w:eastAsia="Arial" w:cs="Times New Roman" w:ascii="Times New Roman" w:hAnsi="Times New Roman"/>
          <w:sz w:val="24"/>
          <w:szCs w:val="24"/>
        </w:rPr>
        <w:t xml:space="preserve">  « 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eastAsia="Arial"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общих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принципах</w:t>
      </w:r>
      <w:r>
        <w:rPr>
          <w:rFonts w:eastAsia="Arial"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организации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местного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самоуправления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Российской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Федерации</w:t>
      </w:r>
      <w:r>
        <w:rPr>
          <w:rFonts w:eastAsia="Arial" w:cs="Times New Roman" w:ascii="Times New Roman" w:hAnsi="Times New Roman"/>
          <w:sz w:val="24"/>
          <w:szCs w:val="24"/>
        </w:rPr>
        <w:t xml:space="preserve">»    (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действующей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редакции</w:t>
      </w:r>
      <w:r>
        <w:rPr>
          <w:rFonts w:eastAsia="Arial" w:cs="Times New Roman" w:ascii="Times New Roman" w:hAnsi="Times New Roman"/>
          <w:sz w:val="24"/>
          <w:szCs w:val="24"/>
        </w:rPr>
        <w:t xml:space="preserve">), Федеральным законом № 320 - ФЗ от 23.11.2015 года « О внесении изменений в часть вторую </w:t>
      </w:r>
      <w:r>
        <w:rPr>
          <w:rFonts w:cs="Times New Roman" w:ascii="Times New Roman" w:hAnsi="Times New Roman"/>
          <w:sz w:val="24"/>
          <w:szCs w:val="24"/>
        </w:rPr>
        <w:t>Налогового</w:t>
      </w:r>
      <w:r>
        <w:rPr>
          <w:rFonts w:eastAsia="Arial"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кодекса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Российской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Федерации»,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Уставом</w:t>
      </w:r>
      <w:r>
        <w:rPr>
          <w:rFonts w:eastAsia="Arial"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Воскресенского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поселения,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Совет  Воскресенского сельского поселения РЕШИЛ: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ab/>
        <w:t>Внести в Решение Совета Воскресенского сельского поселения от 25.11.2016           № 42 « Об установлении земельного налога на территории Воскресенского сельского поселения Савинского муниципального района Ивановской области на 2017 год» следующие  изменения: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1.Пункт 3  Решения Совета  дополнить: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ab/>
        <w:t>« Не признаются объектом налогообложения: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земельные участки, изъятые из оборота в соответствии с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законодательством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Российской Федерации; земельные участки, ограниченные в обороте в соответствии с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законодательством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 земельные участки из состава земель лесного фонда;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 земельные участки, входящие в состав общего имущества многоквартирного дома».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2.Пункт 5 дополнить подпунктом 3) следующего содержания: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«3) 0,01% в отношении земельных участков: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занятых объектами  образования, здравоохранения, социальной защиты.</w:t>
      </w:r>
    </w:p>
    <w:p>
      <w:pPr>
        <w:pStyle w:val="Normal"/>
        <w:spacing w:before="0" w:after="143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В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пункт 10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внести следующие изменения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: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Налогоплательщики - физические лица, имеющие право на налоговые льготы, представляют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0000FF"/>
          <w:sz w:val="24"/>
          <w:szCs w:val="24"/>
          <w:u w:val="none"/>
        </w:rPr>
        <w:t>заявление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>
      <w:pPr>
        <w:pStyle w:val="Normal"/>
        <w:jc w:val="both"/>
        <w:rPr>
          <w:rFonts w:ascii="Times New Roman" w:hAnsi="Times New Roman" w:eastAsia="Calibri"/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Calibri" w:ascii="Times New Roman" w:hAnsi="Times New Roman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Times New Roman" w:hAnsi="Times New Roman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</w:rPr>
        <w:t>Глава Воскресенского сельского поселения                                   С.В.Поварков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ae158c"/>
    <w:rPr>
      <w:rFonts w:ascii="Tahoma" w:hAnsi="Tahoma" w:cs="Tahoma"/>
      <w:sz w:val="16"/>
      <w:szCs w:val="1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62f3a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e158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4"/>
    <w:pPr/>
    <w:rPr/>
  </w:style>
  <w:style w:type="paragraph" w:styleId="Style21">
    <w:name w:val="Подзаголовок"/>
    <w:basedOn w:val="Style14"/>
    <w:pPr/>
    <w:rPr/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2559</TotalTime>
  <Application>LibreOffice/5.0.1.2$Windows_x86 LibreOffice_project/81898c9f5c0d43f3473ba111d7b351050be20261</Application>
  <Paragraphs>21</Paragraphs>
  <Company>КонсультантПлюс Версия 4016.00.36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2017-02-08T12:34:00Z</dcterms:created>
  <dc:creator>Главбух</dc:creator>
  <dc:language>ru-RU</dc:language>
  <cp:lastPrinted>2017-02-21T09:24:40Z</cp:lastPrinted>
  <dcterms:modified xsi:type="dcterms:W3CDTF">2017-02-21T09:39:08Z</dcterms:modified>
  <cp:revision>59</cp:revision>
  <dc:title>"Налоговый кодекс Российской Федерации (часть вторая)" от 05.08.2000 N 117-ФЗ(ред. от 30.11.2016)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