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351"/>
      </w:tblGrid>
      <w:tr w:rsidR="00333739" w:rsidRPr="008D0AFD" w:rsidTr="0072503D">
        <w:trPr>
          <w:trHeight w:val="3113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39" w:rsidRPr="008D0AFD" w:rsidRDefault="00333739" w:rsidP="0072503D">
            <w:pPr>
              <w:tabs>
                <w:tab w:val="left" w:pos="1500"/>
              </w:tabs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</w:tc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739" w:rsidRPr="008D0AFD" w:rsidRDefault="00333739" w:rsidP="0072503D">
            <w:pPr>
              <w:spacing w:line="240" w:lineRule="exact"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</w:tc>
      </w:tr>
    </w:tbl>
    <w:p w:rsidR="009B6746" w:rsidRDefault="009B6746" w:rsidP="009B6746">
      <w:pPr>
        <w:overflowPunct w:val="0"/>
        <w:autoSpaceDE w:val="0"/>
        <w:autoSpaceDN w:val="0"/>
        <w:adjustRightInd w:val="0"/>
        <w:spacing w:after="0" w:line="240" w:lineRule="exact"/>
        <w:ind w:right="40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ИНФОРМАЦИЯ </w:t>
      </w:r>
    </w:p>
    <w:p w:rsidR="009B6746" w:rsidRDefault="009B6746" w:rsidP="009B6746">
      <w:pPr>
        <w:overflowPunct w:val="0"/>
        <w:autoSpaceDE w:val="0"/>
        <w:autoSpaceDN w:val="0"/>
        <w:adjustRightInd w:val="0"/>
        <w:spacing w:after="0" w:line="240" w:lineRule="exact"/>
        <w:ind w:right="4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результатах осуществления прокуратурой района надзора за </w:t>
      </w:r>
    </w:p>
    <w:p w:rsidR="009B6746" w:rsidRDefault="009B6746" w:rsidP="009B6746">
      <w:pPr>
        <w:overflowPunct w:val="0"/>
        <w:autoSpaceDE w:val="0"/>
        <w:autoSpaceDN w:val="0"/>
        <w:adjustRightInd w:val="0"/>
        <w:spacing w:after="0" w:line="240" w:lineRule="exact"/>
        <w:ind w:right="4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333739"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33739"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ем </w:t>
      </w:r>
      <w:r w:rsidR="00333739"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 Президента РФ от 15.05.2008 № 797 «О </w:t>
      </w:r>
    </w:p>
    <w:p w:rsidR="009B6746" w:rsidRDefault="009B6746" w:rsidP="009B6746">
      <w:pPr>
        <w:overflowPunct w:val="0"/>
        <w:autoSpaceDE w:val="0"/>
        <w:autoSpaceDN w:val="0"/>
        <w:adjustRightInd w:val="0"/>
        <w:spacing w:after="0" w:line="240" w:lineRule="exact"/>
        <w:ind w:right="4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333739"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неотложных мерах по ликвидации административных </w:t>
      </w:r>
    </w:p>
    <w:p w:rsidR="009B6746" w:rsidRDefault="009B6746" w:rsidP="009B6746">
      <w:pPr>
        <w:overflowPunct w:val="0"/>
        <w:autoSpaceDE w:val="0"/>
        <w:autoSpaceDN w:val="0"/>
        <w:adjustRightInd w:val="0"/>
        <w:spacing w:after="0" w:line="240" w:lineRule="exact"/>
        <w:ind w:right="4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333739"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ограничений при осуществлении предпринимательской </w:t>
      </w:r>
    </w:p>
    <w:p w:rsidR="00333739" w:rsidRPr="008D0AFD" w:rsidRDefault="009B6746" w:rsidP="009B6746">
      <w:pPr>
        <w:overflowPunct w:val="0"/>
        <w:autoSpaceDE w:val="0"/>
        <w:autoSpaceDN w:val="0"/>
        <w:adjustRightInd w:val="0"/>
        <w:spacing w:after="0" w:line="240" w:lineRule="exact"/>
        <w:ind w:right="4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333739"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деятельности»</w:t>
      </w:r>
    </w:p>
    <w:p w:rsidR="00333739" w:rsidRPr="008D0AFD" w:rsidRDefault="00333739" w:rsidP="0033373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7"/>
          <w:szCs w:val="27"/>
          <w:lang w:val="x-none" w:eastAsia="ru-RU"/>
        </w:rPr>
      </w:pPr>
    </w:p>
    <w:p w:rsidR="00333739" w:rsidRPr="008D0AFD" w:rsidRDefault="00333739" w:rsidP="009B6746">
      <w:pPr>
        <w:widowControl w:val="0"/>
        <w:suppressAutoHyphens/>
        <w:autoSpaceDN w:val="0"/>
        <w:spacing w:after="0" w:line="240" w:lineRule="auto"/>
        <w:ind w:left="-28" w:right="-1" w:firstLine="1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 w:bidi="hi-IN"/>
        </w:rPr>
      </w:pPr>
      <w:r w:rsidRPr="008D0AFD">
        <w:rPr>
          <w:rFonts w:ascii="Times New Roman" w:eastAsia="Times New Roman" w:hAnsi="Times New Roman" w:cs="Times New Roman"/>
          <w:kern w:val="3"/>
          <w:sz w:val="27"/>
          <w:szCs w:val="27"/>
          <w:lang w:eastAsia="zh-CN" w:bidi="hi-IN"/>
        </w:rPr>
        <w:tab/>
      </w:r>
      <w:r w:rsidRPr="008D0AFD">
        <w:rPr>
          <w:rFonts w:ascii="Times New Roman" w:eastAsia="Times New Roman" w:hAnsi="Times New Roman" w:cs="Times New Roman"/>
          <w:kern w:val="3"/>
          <w:sz w:val="27"/>
          <w:szCs w:val="27"/>
          <w:lang w:eastAsia="zh-CN" w:bidi="hi-IN"/>
        </w:rPr>
        <w:tab/>
        <w:t>Прокуратурой Савинского района за 1 квартал 2020 года в ходе проведенных прокуратурой района проверок выявлены нарушения 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A24C15" w:rsidRPr="008D0AFD" w:rsidRDefault="00A24C15" w:rsidP="00A24C15">
      <w:pPr>
        <w:pStyle w:val="a3"/>
        <w:ind w:firstLine="540"/>
        <w:jc w:val="both"/>
        <w:rPr>
          <w:rFonts w:ascii="Times New Roman" w:hAnsi="Times New Roman" w:cs="Times New Roman"/>
          <w:kern w:val="36"/>
          <w:sz w:val="27"/>
          <w:szCs w:val="27"/>
          <w:lang w:eastAsia="ru-RU"/>
        </w:rPr>
      </w:pPr>
      <w:r w:rsidRPr="008D0AFD"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Так, согласно ч.ч. 1, 2 ст. 8.2 </w:t>
      </w:r>
      <w:hyperlink r:id="rId6" w:history="1">
        <w:r w:rsidRPr="008D0AFD">
          <w:rPr>
            <w:rFonts w:ascii="Times New Roman" w:hAnsi="Times New Roman" w:cs="Times New Roman"/>
            <w:sz w:val="27"/>
            <w:szCs w:val="27"/>
            <w:lang w:eastAsia="ru-RU"/>
          </w:rPr>
          <w:t>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D0AFD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Закон № 294-ФЗ) </w:t>
      </w:r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A24C15" w:rsidRPr="008D0AFD" w:rsidRDefault="00A24C15" w:rsidP="00A24C1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dst385"/>
      <w:bookmarkEnd w:id="0"/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контроля, в том числе:</w:t>
      </w:r>
    </w:p>
    <w:p w:rsidR="00A24C15" w:rsidRPr="008D0AFD" w:rsidRDefault="00A24C15" w:rsidP="00A24C1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dst386"/>
      <w:bookmarkEnd w:id="1"/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обеспечивают размещение на официальных сайтах в сети «Интернет» для каждого вида государственного контроля (надзора), муниципального контроля </w:t>
      </w:r>
      <w:hyperlink r:id="rId7" w:anchor="dst0" w:history="1">
        <w:r w:rsidRPr="008D0AF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перечней</w:t>
        </w:r>
      </w:hyperlink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A24C15" w:rsidRPr="008D0AFD" w:rsidRDefault="00A24C15" w:rsidP="00A24C1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dst387"/>
      <w:bookmarkEnd w:id="2"/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</w:r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A24C15" w:rsidRPr="008D0AFD" w:rsidRDefault="00A24C15" w:rsidP="00A24C1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dst388"/>
      <w:bookmarkEnd w:id="3"/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A24C15" w:rsidRPr="008D0AFD" w:rsidRDefault="00A24C15" w:rsidP="00A24C1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0AFD">
        <w:rPr>
          <w:rFonts w:ascii="Times New Roman" w:hAnsi="Times New Roman" w:cs="Times New Roman"/>
          <w:sz w:val="27"/>
          <w:szCs w:val="27"/>
        </w:rPr>
        <w:t>В силу с ч. 4 ст. 8.2 Закона № 294-ФЗ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A24C15" w:rsidRPr="008D0AFD" w:rsidRDefault="00A24C15" w:rsidP="00A24C1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0AFD">
        <w:rPr>
          <w:rFonts w:ascii="Times New Roman" w:hAnsi="Times New Roman" w:cs="Times New Roman"/>
          <w:sz w:val="27"/>
          <w:szCs w:val="27"/>
        </w:rPr>
        <w:t>Во исполнение вышеназванных положений принято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(далее – Постановление № 1680).</w:t>
      </w:r>
    </w:p>
    <w:p w:rsidR="00A24C15" w:rsidRPr="008D0AFD" w:rsidRDefault="00A24C15" w:rsidP="00A24C1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0AFD">
        <w:rPr>
          <w:rFonts w:ascii="Times New Roman" w:hAnsi="Times New Roman" w:cs="Times New Roman"/>
          <w:sz w:val="27"/>
          <w:szCs w:val="27"/>
        </w:rPr>
        <w:t>Согласно п. 3 Постановления № 1680 Программа профилактики нарушений - документ органа государственного контроля (надзора), органа муниципального контроля, рассчитанный на реализацию в течение календарного года.</w:t>
      </w:r>
    </w:p>
    <w:p w:rsidR="00A24C15" w:rsidRPr="008D0AFD" w:rsidRDefault="00A24C15" w:rsidP="00A24C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0AFD">
        <w:rPr>
          <w:rFonts w:ascii="Times New Roman" w:hAnsi="Times New Roman" w:cs="Times New Roman"/>
          <w:color w:val="000000"/>
          <w:sz w:val="27"/>
          <w:szCs w:val="27"/>
        </w:rPr>
        <w:t>В силу п. 5 Постановления № 1680 программа профилактики нарушений на следующий год утверждается ежегодно, до 20 декабря текущего года.</w:t>
      </w:r>
    </w:p>
    <w:p w:rsidR="00A24C15" w:rsidRPr="008D0AFD" w:rsidRDefault="00A24C15" w:rsidP="00A24C15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8D0AFD">
        <w:rPr>
          <w:rFonts w:ascii="Times New Roman" w:hAnsi="Times New Roman" w:cs="Times New Roman"/>
          <w:color w:val="000000"/>
          <w:sz w:val="27"/>
          <w:szCs w:val="27"/>
        </w:rPr>
        <w:t xml:space="preserve">В нарушение вышеуказанных требований </w:t>
      </w:r>
      <w:r w:rsidRPr="008D0AFD">
        <w:rPr>
          <w:rFonts w:ascii="Times New Roman" w:hAnsi="Times New Roman" w:cs="Times New Roman"/>
          <w:sz w:val="27"/>
          <w:szCs w:val="27"/>
        </w:rPr>
        <w:t xml:space="preserve">программа </w:t>
      </w:r>
      <w:hyperlink r:id="rId8" w:tgtFrame="_self" w:history="1">
        <w:r w:rsidRPr="008D0AF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профилактики нарушений </w:t>
        </w:r>
        <w:hyperlink r:id="rId9" w:tgtFrame="_self" w:history="1">
          <w:r w:rsidRPr="008D0AFD">
            <w:rPr>
              <w:rStyle w:val="a4"/>
              <w:rFonts w:ascii="Times New Roman" w:hAnsi="Times New Roman" w:cs="Times New Roman"/>
              <w:color w:val="auto"/>
              <w:sz w:val="27"/>
              <w:szCs w:val="27"/>
              <w:u w:val="none"/>
            </w:rPr>
            <w:t xml:space="preserve"> юридическими лицами и индивидуальными предпринимателями обязательных требований, требований, установленных муниципальными правовыми актами в рамках соответствующего муниципального контроля, осуществляемого на территории Горячевского сельского поселения Савинского муниципального района на 2020 год</w:t>
          </w:r>
        </w:hyperlink>
      </w:hyperlink>
      <w:r w:rsidRPr="008D0AFD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>, не разработана и не утверждена.</w:t>
      </w:r>
    </w:p>
    <w:p w:rsidR="00A24C15" w:rsidRPr="008D0AFD" w:rsidRDefault="00A24C15" w:rsidP="00A24C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0AFD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lastRenderedPageBreak/>
        <w:t xml:space="preserve">Кроме того, органом муниципального контроля – Администрацией Горячевского сельского поселения Савинского муниципального района  </w:t>
      </w:r>
      <w:r w:rsidRPr="008D0AF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не осуществлено;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 по итогам 2019 года не реализовано.</w:t>
      </w:r>
    </w:p>
    <w:p w:rsidR="008D0AFD" w:rsidRPr="008D0AFD" w:rsidRDefault="008D0AFD" w:rsidP="008D0AF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0AFD">
        <w:rPr>
          <w:rFonts w:ascii="Times New Roman" w:hAnsi="Times New Roman" w:cs="Times New Roman"/>
          <w:sz w:val="27"/>
          <w:szCs w:val="27"/>
        </w:rPr>
        <w:t xml:space="preserve">В ходе проверки в Администрации Воскресенского сельского поселения установлено, что </w:t>
      </w:r>
      <w:r w:rsidRPr="008D0AFD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Администрации от 28.01.2020  № 7-п </w:t>
      </w:r>
      <w:r w:rsidRPr="008D0AFD">
        <w:rPr>
          <w:rFonts w:ascii="Times New Roman" w:hAnsi="Times New Roman" w:cs="Times New Roman"/>
          <w:sz w:val="27"/>
          <w:szCs w:val="27"/>
        </w:rPr>
        <w:t xml:space="preserve">в целях профилактики нарушений обязательных требований, требований, установленных муниципальными правовыми актами  утверждена </w:t>
      </w:r>
      <w:r w:rsidRPr="008D0AFD">
        <w:rPr>
          <w:rFonts w:ascii="Times New Roman" w:hAnsi="Times New Roman" w:cs="Times New Roman"/>
          <w:color w:val="000000"/>
          <w:sz w:val="27"/>
          <w:szCs w:val="27"/>
        </w:rPr>
        <w:t>программа профилактики правонарушений обязательных требований законодательства в сфере муниципального контроля - администрацией Воскресенского сельского поселения на 2020 год (далее – Программа).</w:t>
      </w:r>
    </w:p>
    <w:p w:rsidR="008D0AFD" w:rsidRPr="008D0AFD" w:rsidRDefault="008D0AFD" w:rsidP="008D0AF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D0AF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силу п. 12 Постановления № 1680 на официальном сайте органа государственного контроля (надзора), а при наличии технической возможности - на официальном сайте органа муниципального контроля в сети «Интернет» создается отдельный раздел (подраздел), содержащий информацию о реализации мероприятий по профилактике нарушений, программы профилактики нарушений. </w:t>
      </w:r>
    </w:p>
    <w:p w:rsidR="008D0AFD" w:rsidRPr="008D0AFD" w:rsidRDefault="008D0AFD" w:rsidP="008D0AF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0AFD">
        <w:rPr>
          <w:rFonts w:ascii="Times New Roman" w:hAnsi="Times New Roman" w:cs="Times New Roman"/>
          <w:sz w:val="27"/>
          <w:szCs w:val="27"/>
          <w:shd w:val="clear" w:color="auto" w:fill="FFFFFF"/>
        </w:rPr>
        <w:t>Согласно п. 13 Постановления № 1680 органы государственного контроля (надзора), органы муниципального контроля составляют, размещают на официальном сайте в сети «Интернет» и поддерживают в актуальном состоянии перечни нормативных правовых актов, а также обеспечивают их своевременную актуализацию.</w:t>
      </w:r>
      <w:r w:rsidRPr="008D0A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0AFD" w:rsidRPr="008D0AFD" w:rsidRDefault="008D0AFD" w:rsidP="008D0A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0AFD">
        <w:rPr>
          <w:rFonts w:ascii="Times New Roman" w:hAnsi="Times New Roman" w:cs="Times New Roman"/>
          <w:sz w:val="27"/>
          <w:szCs w:val="27"/>
        </w:rPr>
        <w:t xml:space="preserve">Установлено, что на официальном сайте поселения имеется раздел (подраздел) – «Развитие субъектов малого и среднего предпринимательства» - «Программа профилактики нарушений», где размещена </w:t>
      </w:r>
      <w:hyperlink r:id="rId10" w:history="1">
        <w:r w:rsidRPr="008D0AFD">
          <w:rPr>
            <w:rStyle w:val="a5"/>
            <w:rFonts w:ascii="Times New Roman" w:hAnsi="Times New Roman" w:cs="Times New Roman"/>
            <w:b w:val="0"/>
            <w:sz w:val="27"/>
            <w:szCs w:val="27"/>
            <w:shd w:val="clear" w:color="auto" w:fill="FFFFFF"/>
          </w:rPr>
          <w:t>программа «Профилактика нарушений обязательных требований, требований, установленных муниципальными правовыми актами Воскресенского сельского поселения Савинского муниципального района Ивановской области на 2019 год и плановый период 2020-2021гг.»</w:t>
        </w:r>
      </w:hyperlink>
      <w:r w:rsidRPr="008D0AFD">
        <w:rPr>
          <w:rFonts w:ascii="Times New Roman" w:hAnsi="Times New Roman" w:cs="Times New Roman"/>
          <w:sz w:val="27"/>
          <w:szCs w:val="27"/>
        </w:rPr>
        <w:t xml:space="preserve"> (дата создания материала – 04.07.2019). Вместе с тем, по информации Администрации поселения на территории муниципального образования действует </w:t>
      </w:r>
      <w:r w:rsidRPr="008D0AFD">
        <w:rPr>
          <w:rFonts w:ascii="Times New Roman" w:hAnsi="Times New Roman" w:cs="Times New Roman"/>
          <w:color w:val="000000"/>
          <w:sz w:val="27"/>
          <w:szCs w:val="27"/>
        </w:rPr>
        <w:t>программа профилактики правонарушений обязательных требований законодательства в сфере муниципального контроля в администрации Воскресенского сельского поселения на 2020 год, утвержденная постановлением Администрации поселения -  28.01.2020 года.</w:t>
      </w:r>
    </w:p>
    <w:p w:rsidR="008D0AFD" w:rsidRDefault="008D0AFD" w:rsidP="008D0AF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0AFD">
        <w:rPr>
          <w:rFonts w:ascii="Times New Roman" w:hAnsi="Times New Roman" w:cs="Times New Roman"/>
          <w:color w:val="000000"/>
          <w:sz w:val="27"/>
          <w:szCs w:val="27"/>
        </w:rPr>
        <w:t>Таким образом, в нарушение вышеуказанных требований законодательства в подразделе «</w:t>
      </w:r>
      <w:r w:rsidRPr="008D0AFD">
        <w:rPr>
          <w:rFonts w:ascii="Times New Roman" w:hAnsi="Times New Roman" w:cs="Times New Roman"/>
          <w:sz w:val="27"/>
          <w:szCs w:val="27"/>
        </w:rPr>
        <w:t xml:space="preserve">Программа профилактики нарушений» отсутствует  действующая Программа на 2020 год, кроме того, органом муниципального контроля принята </w:t>
      </w:r>
      <w:r w:rsidRPr="008D0AFD">
        <w:rPr>
          <w:rFonts w:ascii="Times New Roman" w:hAnsi="Times New Roman" w:cs="Times New Roman"/>
          <w:sz w:val="27"/>
          <w:szCs w:val="27"/>
        </w:rPr>
        <w:lastRenderedPageBreak/>
        <w:t>программа профилактики на 2019 и плановый период 2020 и 2021 г.г., вместе с тем, действующим законодательством предусмотрено ежегодное принятие муниципальной программы профилактики нарушений обязательных требований, требований, установленных муниципальными правовыми актами.</w:t>
      </w:r>
    </w:p>
    <w:p w:rsidR="0048368C" w:rsidRPr="008D0AFD" w:rsidRDefault="0048368C" w:rsidP="008D0AF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Аналогичные нарушения выявлены в Администрации Савинского, Вознесенского, Архиповского сельских поселений, Администрации Савинского муниципального района.</w:t>
      </w:r>
    </w:p>
    <w:p w:rsidR="008D0AFD" w:rsidRDefault="008D0AFD" w:rsidP="008D0AF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D0AFD" w:rsidRPr="0048368C" w:rsidRDefault="008148DA" w:rsidP="008D0AFD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48DA">
        <w:rPr>
          <w:rFonts w:ascii="Times New Roman" w:hAnsi="Times New Roman" w:cs="Times New Roman"/>
          <w:sz w:val="28"/>
          <w:szCs w:val="28"/>
        </w:rPr>
        <w:t>О.А. Баукина</w:t>
      </w:r>
    </w:p>
    <w:sectPr w:rsidR="008D0AFD" w:rsidRPr="0048368C" w:rsidSect="008D0AF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22" w:rsidRDefault="007A4A22" w:rsidP="008D0AFD">
      <w:pPr>
        <w:spacing w:after="0" w:line="240" w:lineRule="auto"/>
      </w:pPr>
      <w:r>
        <w:separator/>
      </w:r>
    </w:p>
  </w:endnote>
  <w:endnote w:type="continuationSeparator" w:id="0">
    <w:p w:rsidR="007A4A22" w:rsidRDefault="007A4A22" w:rsidP="008D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22" w:rsidRDefault="007A4A22" w:rsidP="008D0AFD">
      <w:pPr>
        <w:spacing w:after="0" w:line="240" w:lineRule="auto"/>
      </w:pPr>
      <w:r>
        <w:separator/>
      </w:r>
    </w:p>
  </w:footnote>
  <w:footnote w:type="continuationSeparator" w:id="0">
    <w:p w:rsidR="007A4A22" w:rsidRDefault="007A4A22" w:rsidP="008D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416105"/>
      <w:docPartObj>
        <w:docPartGallery w:val="Page Numbers (Top of Page)"/>
        <w:docPartUnique/>
      </w:docPartObj>
    </w:sdtPr>
    <w:sdtEndPr/>
    <w:sdtContent>
      <w:p w:rsidR="008D0AFD" w:rsidRDefault="008D0A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8DA">
          <w:rPr>
            <w:noProof/>
          </w:rPr>
          <w:t>4</w:t>
        </w:r>
        <w:r>
          <w:fldChar w:fldCharType="end"/>
        </w:r>
      </w:p>
    </w:sdtContent>
  </w:sdt>
  <w:p w:rsidR="008D0AFD" w:rsidRDefault="008D0A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9"/>
    <w:rsid w:val="00173892"/>
    <w:rsid w:val="00274920"/>
    <w:rsid w:val="00333739"/>
    <w:rsid w:val="00410BCF"/>
    <w:rsid w:val="0048368C"/>
    <w:rsid w:val="00542164"/>
    <w:rsid w:val="007A4A22"/>
    <w:rsid w:val="008148DA"/>
    <w:rsid w:val="008D0AFD"/>
    <w:rsid w:val="009B6746"/>
    <w:rsid w:val="00A169C6"/>
    <w:rsid w:val="00A24C15"/>
    <w:rsid w:val="00A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88C1"/>
  <w15:docId w15:val="{EB38E9B2-4996-4BF1-956E-6F023099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4C15"/>
    <w:rPr>
      <w:color w:val="0000FF"/>
      <w:u w:val="single"/>
    </w:rPr>
  </w:style>
  <w:style w:type="character" w:styleId="a5">
    <w:name w:val="Strong"/>
    <w:basedOn w:val="a0"/>
    <w:uiPriority w:val="22"/>
    <w:qFormat/>
    <w:rsid w:val="008D0AFD"/>
    <w:rPr>
      <w:b/>
      <w:bCs/>
    </w:rPr>
  </w:style>
  <w:style w:type="paragraph" w:styleId="a6">
    <w:name w:val="header"/>
    <w:basedOn w:val="a"/>
    <w:link w:val="a7"/>
    <w:uiPriority w:val="99"/>
    <w:unhideWhenUsed/>
    <w:rsid w:val="008D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AFD"/>
  </w:style>
  <w:style w:type="paragraph" w:styleId="a8">
    <w:name w:val="footer"/>
    <w:basedOn w:val="a"/>
    <w:link w:val="a9"/>
    <w:uiPriority w:val="99"/>
    <w:unhideWhenUsed/>
    <w:rsid w:val="008D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AFD"/>
  </w:style>
  <w:style w:type="paragraph" w:customStyle="1" w:styleId="Standard">
    <w:name w:val="Standard"/>
    <w:rsid w:val="005421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savino.ru/admin/mkontr/1086n2018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31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xn----8sbekcaa1bcyfifxndc.xn--p1ai/tinybrowser/files/byudzhet-d-grazhzhan/postanovlenie-56-p_ot_04.07.2019_programma-profilaktiki-narusheniy-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r-savino.ru/admin/mkontr/1086n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Тимонин Алексей Федорович</cp:lastModifiedBy>
  <cp:revision>3</cp:revision>
  <dcterms:created xsi:type="dcterms:W3CDTF">2020-04-23T11:48:00Z</dcterms:created>
  <dcterms:modified xsi:type="dcterms:W3CDTF">2020-04-23T11:50:00Z</dcterms:modified>
</cp:coreProperties>
</file>