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0"/>
        </w:rPr>
      </w:pP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Кто такой госслужащий будущего?    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Перспективы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государственной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гражданской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службы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для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вчерашних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выпускников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вузов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могут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стать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реальными!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Динамика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общественной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политической жизни страны позволяют рассматривать гражданскую службу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как место применения полученных знаний и волевых качеств личности.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Упорство, стремление к успеху, целеустремленность – все эти качества 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современных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условиях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необходимы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на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государственной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службе.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Такие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качества востребованы, в том числе в Управлении Росреестра по Ивановской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области.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Что же привлекательного в государственной службе для молодого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человека?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государственной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службе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уже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стартовала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серия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проектов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искусственного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интеллекта.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Реализация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этих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проектов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связана с переводом госуслуг «в цифру». Государство нуждается в молодых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специалистах, способных быстро осваивать и развивать новые технологии 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при этом развиваться самим как профессионалам.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Инструментом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цифровой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трансформации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госуправления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является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национальная система управления данными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41"/>
          <w:szCs w:val="28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(НСУД). Это набор решений,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которые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наполняют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единый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массив: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правовым,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методологическим,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управленческим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технологическим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механизмом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работы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госданными.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НСУД помогает решать проблемы, с которым сталкиваются органы власти.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Обилие проектов в сфере государственного управления, ориентированы на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цифровую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модернизацию.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Как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раз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это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открывает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широкое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поле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деятельности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для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молодых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специалистов,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служит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основой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для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профессионального роста.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Итак, какой он или она - молодой специалист госслужбы? Что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нужно иметь в багаже знаний и навыков: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высшее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образование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(на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некоторые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должности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допускаются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специалисты со средним профессиональным образованием);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 грамотная и поставленная речь;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 желание работать в режиме многозадачности;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 обладать знанием любой цифровой платформы;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 понимание политической обстановки в стране и мире;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 коммуникабельность – это важное качество госслужащего;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желание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учиться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повышать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свою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экспертность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доверенных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вопросах;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участвовать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корпоративных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мероприятиях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(к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примеру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–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в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Молодёжном совете);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- следить за своим здоровьем.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Имидж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государственного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служащего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–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сложный,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многофакторный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8"/>
          <w:szCs w:val="28"/>
        </w:rPr>
        <w:br/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феномен.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cs="Times New Roman" w:ascii="sans-serif" w:hAnsi="sans-serif"/>
          <w:b/>
          <w:i w:val="false"/>
          <w:caps w:val="false"/>
          <w:smallCaps w:val="false"/>
          <w:color w:val="2C2D2E"/>
          <w:spacing w:val="0"/>
          <w:sz w:val="24"/>
          <w:szCs w:val="24"/>
        </w:rPr>
        <w:t>Достижению высоких результатов в деятельности – это вера в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значимость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важность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своего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дела,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понимание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своей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миссии,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высокая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работоспособность, энтузиазм, постоянное стремление к развитию. Создание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позитивного имиджа госслужащего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является пользой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как для государства,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так и для всех нас.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Это не простые слова, а 100 % практика нашего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Управления Росреестра по Ивановской области.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И конечно бонус, для тех, кто дочитал до конца – наша электронная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почта: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gsk@r37.rosreestr.ru. Обращайтесь, будем рады рассмотреть резюме.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И. А. Фролова, начальник отдела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государственной службы и кадров,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по защите государственной тайны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C2D2E"/>
          <w:spacing w:val="0"/>
          <w:sz w:val="24"/>
          <w:szCs w:val="24"/>
        </w:rPr>
        <w:t>и мобилизационной подготовки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/>
        <w:b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ans-serif">
    <w:altName w:val="Arial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53b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e83ad9"/>
    <w:pPr>
      <w:keepNext/>
      <w:widowControl/>
      <w:jc w:val="right"/>
      <w:outlineLvl w:val="0"/>
    </w:pPr>
    <w:rPr>
      <w:sz w:val="24"/>
      <w:szCs w:val="20"/>
      <w:lang w:eastAsia="ru-RU"/>
    </w:rPr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4d4e3d"/>
    <w:rPr>
      <w:rFonts w:ascii="Tahoma" w:hAnsi="Tahoma" w:eastAsia="Times New Roman" w:cs="Tahoma"/>
      <w:sz w:val="16"/>
      <w:szCs w:val="16"/>
      <w:lang w:val="ru-RU"/>
    </w:rPr>
  </w:style>
  <w:style w:type="character" w:styleId="11" w:customStyle="1">
    <w:name w:val="Заголовок 1 Знак"/>
    <w:basedOn w:val="DefaultParagraphFont"/>
    <w:link w:val="1"/>
    <w:qFormat/>
    <w:rsid w:val="00e83ad9"/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Style12">
    <w:name w:val="Интернет-ссылка"/>
    <w:uiPriority w:val="99"/>
    <w:unhideWhenUsed/>
    <w:rsid w:val="00cb1250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ListLabel4">
    <w:name w:val="ListLabel 4"/>
    <w:qFormat/>
    <w:rPr>
      <w:rFonts w:cs="Times New Roman"/>
      <w:w w:val="99"/>
      <w:sz w:val="24"/>
      <w:szCs w:val="28"/>
      <w:lang w:val="ru-RU" w:eastAsia="en-US" w:bidi="ar-SA"/>
    </w:rPr>
  </w:style>
  <w:style w:type="character" w:styleId="ListLabel5">
    <w:name w:val="ListLabel 5"/>
    <w:qFormat/>
    <w:rPr>
      <w:rFonts w:cs="Symbol"/>
      <w:lang w:val="ru-RU" w:eastAsia="en-US" w:bidi="ar-SA"/>
    </w:rPr>
  </w:style>
  <w:style w:type="character" w:styleId="ListLabel6">
    <w:name w:val="ListLabel 6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ListLabel7">
    <w:name w:val="ListLabel 7"/>
    <w:qFormat/>
    <w:rPr>
      <w:rFonts w:cs="Times New Roman"/>
      <w:w w:val="99"/>
      <w:sz w:val="24"/>
      <w:szCs w:val="28"/>
      <w:lang w:val="ru-RU" w:eastAsia="en-US" w:bidi="ar-SA"/>
    </w:rPr>
  </w:style>
  <w:style w:type="character" w:styleId="ListLabel8">
    <w:name w:val="ListLabel 8"/>
    <w:qFormat/>
    <w:rPr>
      <w:rFonts w:cs="Symbol"/>
      <w:lang w:val="ru-RU" w:eastAsia="en-US" w:bidi="ar-SA"/>
    </w:rPr>
  </w:style>
  <w:style w:type="character" w:styleId="ListLabel9">
    <w:name w:val="ListLabel 9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character" w:styleId="ListLabel10">
    <w:name w:val="ListLabel 10"/>
    <w:qFormat/>
    <w:rPr>
      <w:rFonts w:cs="Times New Roman"/>
      <w:w w:val="99"/>
      <w:sz w:val="24"/>
      <w:szCs w:val="28"/>
      <w:lang w:val="ru-RU" w:eastAsia="en-US" w:bidi="ar-SA"/>
    </w:rPr>
  </w:style>
  <w:style w:type="character" w:styleId="ListLabel11">
    <w:name w:val="ListLabel 11"/>
    <w:qFormat/>
    <w:rPr>
      <w:rFonts w:cs="Symbol"/>
      <w:lang w:val="ru-RU" w:eastAsia="en-US" w:bidi="ar-SA"/>
    </w:rPr>
  </w:style>
  <w:style w:type="character" w:styleId="ListLabel12">
    <w:name w:val="ListLabel 12"/>
    <w:qFormat/>
    <w:rPr>
      <w:rFonts w:eastAsia="Times New Roman" w:cs="Times New Roman"/>
      <w:w w:val="99"/>
      <w:sz w:val="24"/>
      <w:szCs w:val="28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uiPriority w:val="1"/>
    <w:qFormat/>
    <w:rsid w:val="00c853b7"/>
    <w:pPr>
      <w:ind w:left="356" w:hanging="0"/>
      <w:jc w:val="both"/>
    </w:pPr>
    <w:rPr>
      <w:sz w:val="28"/>
      <w:szCs w:val="28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11" w:customStyle="1">
    <w:name w:val="Заголовок 11"/>
    <w:basedOn w:val="Normal"/>
    <w:uiPriority w:val="1"/>
    <w:qFormat/>
    <w:rsid w:val="00c853b7"/>
    <w:pPr>
      <w:ind w:left="1124" w:right="1357" w:hanging="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853b7"/>
    <w:pPr>
      <w:ind w:left="356" w:right="593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c853b7"/>
    <w:pPr>
      <w:spacing w:lineRule="exact" w:line="302"/>
      <w:ind w:left="14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d4e3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256f2e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9" w:customStyle="1">
    <w:name w:val="Прижатый влево"/>
    <w:basedOn w:val="Normal"/>
    <w:uiPriority w:val="99"/>
    <w:qFormat/>
    <w:rsid w:val="00cb1250"/>
    <w:pPr/>
    <w:rPr>
      <w:rFonts w:ascii="Arial" w:hAnsi="Arial" w:cs="Arial"/>
      <w:sz w:val="26"/>
      <w:szCs w:val="26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LibreOffice/5.0.1.2$Windows_x86 LibreOffice_project/81898c9f5c0d43f3473ba111d7b351050be20261</Application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2022-03-02T12:57:00Z</dcterms:created>
  <dc:creator>c400</dc:creator>
  <dc:language>ru-RU</dc:language>
  <cp:lastPrinted>2022-12-06T14:34:14Z</cp:lastPrinted>
  <dcterms:modified xsi:type="dcterms:W3CDTF">2024-02-28T15:47:11Z</dcterms:modified>
  <cp:revision>14</cp:revision>
  <dc:title>АДМИНИСТРАЦИЯ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Created">
    <vt:filetime>2021-05-11T00:00:00Z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2022-02-02T00:00:00Z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