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Подписан закон о новом основании для региональных медицинских госзакупок.</w:t>
        <w:br/>
        <w:t>С 01.07.2024 региональные органы исполнительной власти, госучреждения (включая муниципальные учреждения муниципальных образований субъекта Российской Федерации) смогут приобретать неконкурентным способом среди прочего:</w:t>
        <w:br/>
        <w:t>- лекарства;</w:t>
        <w:br/>
        <w:t>- лечебное питание;</w:t>
        <w:br/>
        <w:t>- медицинские изделия;</w:t>
        <w:br/>
        <w:t>- средства для дезинфекции.</w:t>
        <w:br/>
        <w:t>Провести закупку разрешат у таких единственных поставщиков:</w:t>
        <w:br/>
        <w:t>- государственные унитарные предприятия субъекта</w:t>
        <w:br/>
        <w:t>Российской Федерации;</w:t>
        <w:br/>
        <w:t>- акционерные общества, если 100% его акций</w:t>
        <w:br/>
        <w:t>принадлежат субъекту Российской Федерации.</w:t>
        <w:br/>
        <w:t>Для подобных закупок предусмотрели нюансы. Например, нужно будет уведомлять о заключении контракта контрольный орган.</w:t>
        <w:br/>
        <w:t>С 04.08.2023 до 30.06.2024 включительно указанные заказчики могут закупать в том числе перечисленные товары у государственных унитарных предприятий субъекта Российской Федерации, если региональными законодательными актами на него возложили полномочия по их поставке для этих заказчиков.</w:t>
        <w:br/>
      </w:r>
    </w:p>
    <w:p>
      <w:pPr>
        <w:pStyle w:val="Normal"/>
        <w:rPr/>
      </w:pPr>
      <w:r>
        <w:rPr/>
        <w:t>Ст.помощник прокурора</w:t>
        <w:br/>
        <w:t>Савинского района                                                                                 А.Ф.Тимонин</w:t>
        <w:br/>
      </w:r>
    </w:p>
    <w:p>
      <w:pPr>
        <w:pStyle w:val="Normal"/>
        <w:widowControl/>
        <w:spacing w:lineRule="atLeast" w:line="420" w:before="0" w:after="0"/>
        <w:ind w:left="480" w:right="600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5c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Без интервала1"/>
    <w:uiPriority w:val="99"/>
    <w:qFormat/>
    <w:rsid w:val="00215c0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en-US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2023-08-09T08:36:00Z</dcterms:created>
  <dc:creator>Евгеньев Анатолий Владимирович</dc:creator>
  <dc:language>ru-RU</dc:language>
  <cp:lastPrinted>2023-08-31T09:21:28Z</cp:lastPrinted>
  <dcterms:modified xsi:type="dcterms:W3CDTF">2023-08-31T09:21:51Z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