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rFonts w:ascii="Liberation Serif" w:hAnsi="Liberation Serif"/>
          <w:b/>
          <w:sz w:val="24"/>
          <w:szCs w:val="44"/>
          <w:lang w:val="ru-RU"/>
        </w:rPr>
        <w:t xml:space="preserve">Постановление Правительства </w:t>
      </w:r>
      <w:r>
        <w:rPr>
          <w:rFonts w:ascii="Liberation Serif" w:hAnsi="Liberation Serif"/>
          <w:b/>
          <w:sz w:val="24"/>
          <w:szCs w:val="44"/>
          <w:lang w:val="ru-RU"/>
        </w:rPr>
        <w:t>Р</w:t>
      </w:r>
      <w:r>
        <w:rPr>
          <w:rFonts w:ascii="Liberation Serif" w:hAnsi="Liberation Serif"/>
          <w:b/>
          <w:sz w:val="24"/>
          <w:szCs w:val="44"/>
          <w:lang w:val="ru-RU"/>
        </w:rPr>
        <w:t>Ф Об утверждении перечня отраслей российскойэкономикивнаибольшейстепенипострадавшихвусловияхухудшенияситуацииврезультатераспространенияновойкоронавируснойинфекции</w:t>
      </w:r>
      <w:r>
        <w:rPr>
          <w:rFonts w:ascii="Tahoma" w:hAnsi="Tahoma"/>
          <w:sz w:val="20"/>
          <w:lang w:val="ru-RU"/>
        </w:rPr>
        <w:t xml:space="preserve">Документ предоставлен </w:t>
      </w:r>
      <w:r>
        <w:rPr>
          <w:rFonts w:ascii="Tahoma" w:hAnsi="Tahoma"/>
          <w:color w:val="0000FF"/>
          <w:sz w:val="20"/>
          <w:lang w:val="zxx"/>
        </w:rPr>
        <w:t>КонсультантПлюс</w:t>
      </w:r>
      <w:r>
        <w:rPr/>
        <w:br/>
      </w:r>
    </w:p>
    <w:p>
      <w:pPr>
        <w:pStyle w:val="Normal"/>
        <w:widowControl w:val="false"/>
        <w:jc w:val="both"/>
        <w:rPr>
          <w:rFonts w:ascii="Arial" w:hAnsi="Arial"/>
          <w:color w:val="000000"/>
          <w:sz w:val="16"/>
          <w:lang w:val="ru-RU"/>
        </w:rPr>
      </w:pPr>
      <w:r>
        <w:rPr>
          <w:rFonts w:ascii="Arial" w:hAnsi="Arial"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ПРАВИТЕЛЬСТВО РОССИЙСКОЙ ФЕДЕРАЦИИ</w:t>
      </w:r>
    </w:p>
    <w:p>
      <w:pPr>
        <w:pStyle w:val="Normal"/>
        <w:widowControl w:val="false"/>
        <w:jc w:val="both"/>
        <w:rPr>
          <w:rFonts w:ascii="Arial" w:hAnsi="Arial"/>
          <w:b/>
          <w:b/>
          <w:color w:val="000000"/>
          <w:sz w:val="16"/>
          <w:lang w:val="ru-RU"/>
        </w:rPr>
      </w:pPr>
      <w:r>
        <w:rPr>
          <w:rFonts w:ascii="Arial" w:hAnsi="Arial"/>
          <w:b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ПОСТАНОВЛЕНИЕ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от 3 апреля 2020 г. N 434</w:t>
      </w:r>
    </w:p>
    <w:p>
      <w:pPr>
        <w:pStyle w:val="Normal"/>
        <w:widowControl w:val="false"/>
        <w:jc w:val="both"/>
        <w:rPr>
          <w:rFonts w:ascii="Arial" w:hAnsi="Arial"/>
          <w:b/>
          <w:b/>
          <w:color w:val="000000"/>
          <w:sz w:val="16"/>
          <w:lang w:val="ru-RU"/>
        </w:rPr>
      </w:pPr>
      <w:r>
        <w:rPr>
          <w:rFonts w:ascii="Arial" w:hAnsi="Arial"/>
          <w:b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ОБ УТВЕРЖДЕНИИ ПЕРЕЧНЯ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ОТРАСЛЕЙ РОССИЙСКОЙ ЭКОНОМИКИ, В НАИБОЛЬШЕЙ СТЕПЕНИ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ПОСТРАДАВШИХ В УСЛОВИЯХ УХУДШЕНИЯ СИТУАЦИИ В РЕЗУЛЬТАТЕ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РАСПРОСТРАНЕНИЯ НОВОЙ КОРОНАВИРУСНОЙ ИНФЕКЦИИ</w:t>
      </w:r>
    </w:p>
    <w:p>
      <w:pPr>
        <w:pStyle w:val="Normal"/>
        <w:widowControl w:val="false"/>
        <w:rPr>
          <w:rFonts w:ascii="Liberation Serif" w:hAnsi="Liberation Serif"/>
          <w:b w:val="false"/>
          <w:b w:val="false"/>
          <w:color w:val="000000"/>
          <w:sz w:val="24"/>
          <w:lang w:val="ru-RU"/>
        </w:rPr>
      </w:pPr>
      <w:r>
        <w:rPr>
          <w:rFonts w:ascii="Liberation Serif" w:hAnsi="Liberation Serif"/>
          <w:b w:val="false"/>
          <w:color w:val="000000"/>
          <w:sz w:val="24"/>
          <w:lang w:val="ru-RU"/>
        </w:rPr>
      </w:r>
    </w:p>
    <w:tbl>
      <w:tblPr>
        <w:tblW w:w="10196" w:type="dxa"/>
        <w:jc w:val="left"/>
        <w:tblInd w:w="-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59"/>
        <w:gridCol w:w="112"/>
        <w:gridCol w:w="9911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Normal"/>
              <w:widowControl w:val="false"/>
              <w:rPr>
                <w:rFonts w:ascii="Liberation Serif" w:hAnsi="Liberation Serif"/>
                <w:b w:val="false"/>
                <w:b w:val="false"/>
                <w:color w:val="000000"/>
                <w:sz w:val="24"/>
                <w:lang w:val="ru-RU"/>
              </w:rPr>
            </w:pPr>
            <w:r>
              <w:rPr>
                <w:rFonts w:ascii="Liberation Serif" w:hAnsi="Liberation Serif"/>
                <w:b w:val="false"/>
                <w:color w:val="000000"/>
                <w:sz w:val="24"/>
                <w:lang w:val="ru-RU"/>
              </w:rPr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widowControl w:val="false"/>
              <w:rPr>
                <w:rFonts w:ascii="Liberation Serif" w:hAnsi="Liberation Serif"/>
                <w:b w:val="false"/>
                <w:b w:val="false"/>
                <w:color w:val="000000"/>
                <w:sz w:val="24"/>
                <w:lang w:val="ru-RU"/>
              </w:rPr>
            </w:pPr>
            <w:r>
              <w:rPr>
                <w:rFonts w:ascii="Liberation Serif" w:hAnsi="Liberation Serif"/>
                <w:b w:val="false"/>
                <w:color w:val="000000"/>
                <w:sz w:val="24"/>
                <w:lang w:val="ru-RU"/>
              </w:rPr>
            </w:r>
          </w:p>
        </w:tc>
        <w:tc>
          <w:tcPr>
            <w:tcW w:w="9911" w:type="dxa"/>
            <w:tcBorders/>
            <w:shd w:color="auto" w:fill="F4F3F8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Список изменяющих документов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(в ред. Постановлений Правительства РФ от 10.04.2020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479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от 18.04.2020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540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, от 12.05.2020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657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, от 26.05.2020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745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от 26.06.2020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927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, от 16.10.2020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1698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, от 10.03.2022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337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color w:val="392C69"/>
                <w:sz w:val="16"/>
                <w:lang w:val="ru-RU"/>
              </w:rPr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Правительство Российской Федерации постановляет: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1. Утвердить прилагаемый </w:t>
      </w:r>
      <w:r>
        <w:rPr>
          <w:rFonts w:ascii="Arial" w:hAnsi="Arial"/>
          <w:b w:val="false"/>
          <w:color w:val="0000FF"/>
          <w:sz w:val="16"/>
          <w:lang w:val="zxx"/>
        </w:rPr>
        <w:t>перечень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2. Утратил силу. - </w:t>
      </w:r>
      <w:r>
        <w:rPr>
          <w:rFonts w:ascii="Arial" w:hAnsi="Arial"/>
          <w:b w:val="false"/>
          <w:color w:val="0000FF"/>
          <w:sz w:val="16"/>
          <w:lang w:val="zxx"/>
        </w:rPr>
        <w:t>Постановление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Правительства РФ от 10.03.2022 N 337.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3. Настоящее постановление вступает в силу со дня вступления в силу Федерального </w:t>
      </w:r>
      <w:r>
        <w:rPr>
          <w:rFonts w:ascii="Arial" w:hAnsi="Arial"/>
          <w:b w:val="false"/>
          <w:color w:val="0000FF"/>
          <w:sz w:val="16"/>
          <w:lang w:val="zxx"/>
        </w:rPr>
        <w:t>закона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Председатель Правительства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Российской Федерации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М.МИШУСТИН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Утвержден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постановлением Правительства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Российской Федерации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от 3 апреля 2020 г. N 434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ПЕРЕЧЕНЬ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ОТРАСЛЕЙ РОССИЙСКОЙ ЭКОНОМИКИ, В НАИБОЛЬШЕЙ СТЕПЕНИ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ПОСТРАДАВШИХ В УСЛОВИЯХ УХУДШЕНИЯ СИТУАЦИИ В РЕЗУЛЬТАТЕ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РАСПРОСТРАНЕНИЯ НОВОЙ КОРОНАВИРУСНОЙ ИНФЕКЦИИ</w:t>
      </w:r>
    </w:p>
    <w:p>
      <w:pPr>
        <w:pStyle w:val="Normal"/>
        <w:widowControl w:val="false"/>
        <w:rPr>
          <w:rFonts w:ascii="Liberation Serif" w:hAnsi="Liberation Serif"/>
          <w:b w:val="false"/>
          <w:b w:val="false"/>
          <w:color w:val="000000"/>
          <w:sz w:val="24"/>
          <w:lang w:val="ru-RU"/>
        </w:rPr>
      </w:pPr>
      <w:r>
        <w:rPr>
          <w:rFonts w:ascii="Liberation Serif" w:hAnsi="Liberation Serif"/>
          <w:b w:val="false"/>
          <w:color w:val="000000"/>
          <w:sz w:val="24"/>
          <w:lang w:val="ru-RU"/>
        </w:rPr>
      </w:r>
    </w:p>
    <w:tbl>
      <w:tblPr>
        <w:tblW w:w="10196" w:type="dxa"/>
        <w:jc w:val="left"/>
        <w:tblInd w:w="-1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59"/>
        <w:gridCol w:w="112"/>
        <w:gridCol w:w="9911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Normal"/>
              <w:widowControl w:val="false"/>
              <w:rPr>
                <w:rFonts w:ascii="Liberation Serif" w:hAnsi="Liberation Serif"/>
                <w:b w:val="false"/>
                <w:b w:val="false"/>
                <w:color w:val="000000"/>
                <w:sz w:val="24"/>
                <w:lang w:val="ru-RU"/>
              </w:rPr>
            </w:pPr>
            <w:r>
              <w:rPr>
                <w:rFonts w:ascii="Liberation Serif" w:hAnsi="Liberation Serif"/>
                <w:b w:val="false"/>
                <w:color w:val="000000"/>
                <w:sz w:val="24"/>
                <w:lang w:val="ru-RU"/>
              </w:rPr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widowControl w:val="false"/>
              <w:rPr>
                <w:rFonts w:ascii="Liberation Serif" w:hAnsi="Liberation Serif"/>
                <w:b w:val="false"/>
                <w:b w:val="false"/>
                <w:color w:val="000000"/>
                <w:sz w:val="24"/>
                <w:lang w:val="ru-RU"/>
              </w:rPr>
            </w:pPr>
            <w:r>
              <w:rPr>
                <w:rFonts w:ascii="Liberation Serif" w:hAnsi="Liberation Serif"/>
                <w:b w:val="false"/>
                <w:color w:val="000000"/>
                <w:sz w:val="24"/>
                <w:lang w:val="ru-RU"/>
              </w:rPr>
            </w:r>
          </w:p>
        </w:tc>
        <w:tc>
          <w:tcPr>
            <w:tcW w:w="9911" w:type="dxa"/>
            <w:tcBorders/>
            <w:shd w:color="auto" w:fill="F4F3F8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Список изменяющих документов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(в ред. Постановлений Правительства РФ от 10.04.2020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479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от 18.04.2020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540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, от 12.05.2020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657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, от 26.05.2020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745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от 26.06.2020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927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 xml:space="preserve">, от 16.10.2020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N 1698</w:t>
            </w: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 w:val="false"/>
                <w:b w:val="false"/>
                <w:color w:val="392C69"/>
                <w:sz w:val="16"/>
                <w:lang w:val="ru-RU"/>
              </w:rPr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tbl>
      <w:tblPr>
        <w:tblW w:w="10196" w:type="dxa"/>
        <w:jc w:val="left"/>
        <w:tblInd w:w="-10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8220"/>
        <w:gridCol w:w="1975"/>
      </w:tblGrid>
      <w:tr>
        <w:trPr/>
        <w:tc>
          <w:tcPr>
            <w:tcW w:w="82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Код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ОКВЭД 2</w:t>
            </w:r>
          </w:p>
        </w:tc>
      </w:tr>
      <w:tr>
        <w:trPr/>
        <w:tc>
          <w:tcPr>
            <w:tcW w:w="10195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1. Транспортная деятельность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 ред.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Постановления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26.06.2020 N 927)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49.3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49.4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пассажирского воздушного транспорта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51.1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грузового воздушного транспорта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51.21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автовокзалов и автостанций</w:t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52.21.21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52.23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 ред.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Постановления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26.05.2020 N 745)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49.10.1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26.06.2020 N 927)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морского пассажирского транспорта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50.1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26.06.2020 N 927)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внутреннего водного пассажирского транспорта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50.3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26.06.2020 N 927)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железнодорожного транспорта: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междугородные и международные пассажирские перевозки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49.1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&lt;*&gt;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16.10.2020 N 1698)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2. Культура, организация досуга и развлечений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90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в области демонстрации кинофильмов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59.14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10.04.2020 N 479)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музеев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91.02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18.04.2020 N 540)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зоопарков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91.04.1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18.04.2020 N 540)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Производство изделий народных художественных промыслов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32.99.8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(введено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12.05.2020 N 657)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3. Физкультурно-оздоровительная деятельность и спорт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в области спорта, отдыха и развлечений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93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физкультурно-оздоровительная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96.04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санаторно-курортных организаций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86.90.4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79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5. Гостиничный бизнес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55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6. Общественное питание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56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Образование дополнительное детей и взрослых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85.41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Предоставление услуг по дневному уходу за детьми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88.91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8. Деятельность по организации конференций и выставок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Деятельность по организации конференций и выставок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82.3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95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Стирка и химическая чистка текстильных и меховых изделий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96.01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Предоставление услуг парикмахерскими и салонами красоты</w:t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96.02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10. Деятельность в области здравоохранения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10.04.2020 N 479)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Стоматологическая практика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86.23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11. Розничная торговля непродовольственными товарами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(введен </w:t>
            </w: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Постановлением</w:t>
            </w: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 xml:space="preserve"> Правительства РФ от 18.04.2020 N 540)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45.11.2</w:t>
            </w:r>
          </w:p>
        </w:tc>
      </w:tr>
      <w:tr>
        <w:trPr/>
        <w:tc>
          <w:tcPr>
            <w:tcW w:w="8220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b w:val="false"/>
                <w:color w:val="000000"/>
                <w:sz w:val="16"/>
                <w:lang w:val="ru-RU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7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 w:val="false"/>
                <w:color w:val="0000FF"/>
                <w:sz w:val="16"/>
                <w:lang w:val="zxx"/>
              </w:rPr>
              <w:t>45.11.3</w:t>
            </w:r>
          </w:p>
        </w:tc>
      </w:tr>
      <w:tr>
        <w:trPr/>
        <w:tc>
          <w:tcPr>
            <w:tcW w:w="10195" w:type="dxa"/>
            <w:gridSpan w:val="2"/>
            <w:tcBorders/>
            <w:shd w:fill="auto" w:val="clear"/>
          </w:tcPr>
          <w:tbl>
            <w:tblPr>
              <w:tblW w:w="10206" w:type="dxa"/>
              <w:jc w:val="left"/>
              <w:tblInd w:w="0" w:type="dxa"/>
              <w:tblBorders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59"/>
              <w:gridCol w:w="112"/>
              <w:gridCol w:w="9921"/>
              <w:gridCol w:w="113"/>
            </w:tblGrid>
            <w:tr>
              <w:trPr/>
              <w:tc>
                <w:tcPr>
                  <w:tcW w:w="59" w:type="dxa"/>
                  <w:tcBorders/>
                  <w:shd w:color="auto" w:fill="CED3F1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 w:val="false"/>
                      <w:b w:val="false"/>
                      <w:color w:val="000000"/>
                      <w:sz w:val="16"/>
                      <w:lang w:val="ru-RU"/>
                    </w:rPr>
                  </w:pPr>
                  <w:r>
                    <w:rPr>
                      <w:rFonts w:ascii="Arial" w:hAnsi="Arial"/>
                      <w:b w:val="false"/>
                      <w:color w:val="000000"/>
                      <w:sz w:val="16"/>
                      <w:lang w:val="ru-RU"/>
                    </w:rPr>
                  </w:r>
                </w:p>
              </w:tc>
              <w:tc>
                <w:tcPr>
                  <w:tcW w:w="112" w:type="dxa"/>
                  <w:tcBorders/>
                  <w:shd w:color="auto" w:fill="F4F3F8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/>
                      <w:b w:val="false"/>
                      <w:b w:val="false"/>
                      <w:color w:val="000000"/>
                      <w:sz w:val="16"/>
                      <w:lang w:val="ru-RU"/>
                    </w:rPr>
                  </w:pPr>
                  <w:r>
                    <w:rPr>
                      <w:rFonts w:ascii="Arial" w:hAnsi="Arial"/>
                      <w:b w:val="false"/>
                      <w:color w:val="000000"/>
                      <w:sz w:val="16"/>
                      <w:lang w:val="ru-RU"/>
                    </w:rPr>
                  </w:r>
                </w:p>
              </w:tc>
              <w:tc>
                <w:tcPr>
                  <w:tcW w:w="9921" w:type="dxa"/>
                  <w:tcBorders/>
                  <w:shd w:color="auto" w:fill="F4F3F8"/>
                </w:tcPr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ascii="Arial" w:hAnsi="Arial"/>
                      <w:b w:val="false"/>
                      <w:color w:val="392C69"/>
                      <w:sz w:val="16"/>
                      <w:lang w:val="ru-RU"/>
                    </w:rPr>
                    <w:t>КонсультантПлюс: примечание.</w:t>
                  </w:r>
                </w:p>
                <w:p>
                  <w:pPr>
                    <w:pStyle w:val="Normal"/>
                    <w:widowControl w:val="false"/>
                    <w:jc w:val="both"/>
                    <w:rPr/>
                  </w:pPr>
                  <w:r>
                    <w:rPr>
                      <w:rFonts w:ascii="Arial" w:hAnsi="Arial"/>
                      <w:b w:val="false"/>
                      <w:color w:val="392C69"/>
                      <w:sz w:val="16"/>
                      <w:lang w:val="ru-RU"/>
                    </w:rPr>
                    <w:t xml:space="preserve">С 01.08.2021 внесены </w:t>
                  </w:r>
                  <w:r>
                    <w:rPr>
                      <w:rFonts w:ascii="Arial" w:hAnsi="Arial"/>
                      <w:b w:val="false"/>
                      <w:color w:val="0000FF"/>
                      <w:sz w:val="16"/>
                      <w:lang w:val="zxx"/>
                    </w:rPr>
                    <w:t>изменения</w:t>
                  </w:r>
                  <w:r>
                    <w:rPr>
                      <w:rFonts w:ascii="Arial" w:hAnsi="Arial"/>
                      <w:b w:val="false"/>
                      <w:color w:val="392C69"/>
                      <w:sz w:val="16"/>
                      <w:lang w:val="ru-RU"/>
                    </w:rPr>
                    <w:t xml:space="preserve"> в наименование видов экономической деятельности по кодам </w:t>
                  </w:r>
                  <w:r>
                    <w:rPr>
                      <w:rFonts w:ascii="Arial" w:hAnsi="Arial"/>
                      <w:b w:val="false"/>
                      <w:color w:val="0000FF"/>
                      <w:sz w:val="16"/>
                      <w:lang w:val="zxx"/>
                    </w:rPr>
                    <w:t>45.19.2</w:t>
                  </w:r>
                  <w:r>
                    <w:rPr>
                      <w:rFonts w:ascii="Arial" w:hAnsi="Arial"/>
                      <w:b w:val="false"/>
                      <w:color w:val="392C69"/>
                      <w:sz w:val="16"/>
                      <w:lang w:val="ru-RU"/>
                    </w:rPr>
                    <w:t xml:space="preserve"> и </w:t>
                  </w:r>
                  <w:r>
                    <w:rPr>
                      <w:rFonts w:ascii="Arial" w:hAnsi="Arial"/>
                      <w:b w:val="false"/>
                      <w:color w:val="0000FF"/>
                      <w:sz w:val="16"/>
                      <w:lang w:val="zxx"/>
                    </w:rPr>
                    <w:t>45.19.3</w:t>
                  </w:r>
                  <w:r>
                    <w:rPr>
                      <w:rFonts w:ascii="Arial" w:hAnsi="Arial"/>
                      <w:b w:val="false"/>
                      <w:color w:val="392C69"/>
                      <w:sz w:val="16"/>
                      <w:lang w:val="ru-RU"/>
                    </w:rPr>
                    <w:t xml:space="preserve"> ОКВЭД 2.</w:t>
                  </w:r>
                </w:p>
              </w:tc>
              <w:tc>
                <w:tcPr>
                  <w:tcW w:w="113" w:type="dxa"/>
                  <w:tcBorders/>
                  <w:shd w:color="auto" w:fill="F4F3F8"/>
                </w:tcPr>
                <w:p>
                  <w:pPr>
                    <w:pStyle w:val="Normal"/>
                    <w:widowControl w:val="false"/>
                    <w:jc w:val="both"/>
                    <w:rPr>
                      <w:rFonts w:ascii="Arial" w:hAnsi="Arial"/>
                      <w:b w:val="false"/>
                      <w:b w:val="false"/>
                      <w:color w:val="392C69"/>
                      <w:sz w:val="16"/>
                      <w:lang w:val="ru-RU"/>
                    </w:rPr>
                  </w:pPr>
                  <w:r>
                    <w:rPr>
                      <w:rFonts w:ascii="Arial" w:hAnsi="Arial"/>
                      <w:b w:val="false"/>
                      <w:color w:val="392C69"/>
                      <w:sz w:val="16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color w:val="392C69"/>
                <w:sz w:val="16"/>
                <w:lang w:val="ru-RU"/>
              </w:rPr>
            </w:pPr>
            <w:r>
              <w:rPr>
                <w:rFonts w:ascii="Arial" w:hAnsi="Arial"/>
                <w:b w:val="false"/>
                <w:color w:val="392C69"/>
                <w:sz w:val="16"/>
                <w:lang w:val="ru-RU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 w:val="false"/>
          <w:color w:val="392C69"/>
          <w:sz w:val="16"/>
          <w:lang w:val="ru-RU"/>
        </w:rPr>
      </w:pPr>
      <w:r>
        <w:rPr>
          <w:rFonts w:ascii="Arial" w:hAnsi="Arial"/>
          <w:b w:val="false"/>
          <w:color w:val="392C69"/>
          <w:sz w:val="16"/>
          <w:lang w:val="ru-RU"/>
        </w:rPr>
      </w:r>
    </w:p>
    <w:p>
      <w:pPr>
        <w:pStyle w:val="Normal"/>
        <w:ind w:hanging="0"/>
        <w:rPr>
          <w:b/>
          <w:b/>
          <w:sz w:val="44"/>
          <w:szCs w:val="44"/>
        </w:rPr>
      </w:pPr>
      <w:hyperlink r:id="rId2">
        <w:r>
          <w:rPr/>
        </w:r>
      </w:hyperlink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9E82BD347330212778447014AE1F9F8F0165CD6AD9CC2EE7139D928A4B912E2373F78A9D228ABF188C114C8E8C606C39357220093F9B667L872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LibreOffice/5.0.1.2$Windows_x86 LibreOffice_project/81898c9f5c0d43f3473ba111d7b351050be20261</Application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2022-12-06T14:34:14Z</cp:lastPrinted>
  <dcterms:modified xsi:type="dcterms:W3CDTF">2023-09-15T11:08:37Z</dcterms:modified>
  <cp:revision>12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