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rPr/>
      </w:pP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Внесены изменения 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порядок размещения информации в ФГИС учета твердых коммунальных отходов.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Приказом Министерства природных ресурсов Российской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Федерации от 07.06.2023 № 345 «О внесении изменений в приказ Минприроды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России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от 26 декабря 2022 г. № 919 «Об установлении состава, сроков и периодичности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размещения информации в федеральной государственной информационной системе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учета твердых коммунальных отходов субъектами, размещающими информацию 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данной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системе» внесены изменения в порядок размещения информации в ФГИС учета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твердых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коммунальных отходов (далее – ТКО).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Установлено, в частности, что информация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предоставляется, в том числе, органами местного самоуправления в части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информации о местах накопления ТКО, в том числе об осуществлении их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раздельного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накопления.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Определено, что размещение информации в системе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впервые осуществляется с 01.12.2023 по 31.12.2023.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Также в новой редакции изложены некоторые приложения,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уточняется порядок заполнения отдельных строк и таблиц.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Настоящий приказ вступает в силу с 1 сентября 2023 г.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и действует до 1 сентября 2029 г.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</w:p>
    <w:p>
      <w:pPr>
        <w:pStyle w:val="11"/>
        <w:rPr/>
      </w:pP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Ст.помощник прокурора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Савинского района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C2D2E"/>
          <w:spacing w:val="0"/>
          <w:sz w:val="24"/>
          <w:szCs w:val="24"/>
          <w:u w:val="single"/>
        </w:rPr>
        <w:t xml:space="preserve">                                        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  <w:szCs w:val="24"/>
          <w:u w:val="single"/>
        </w:rPr>
        <w:t>А.Ф.Тимонин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Tahoma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5c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Без интервала1"/>
    <w:uiPriority w:val="99"/>
    <w:qFormat/>
    <w:rsid w:val="00215c0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ru-RU" w:eastAsia="en-US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2023-08-09T08:36:00Z</dcterms:created>
  <dc:creator>Евгеньев Анатолий Владимирович</dc:creator>
  <dc:language>ru-RU</dc:language>
  <cp:lastPrinted>2023-08-28T11:02:36Z</cp:lastPrinted>
  <dcterms:modified xsi:type="dcterms:W3CDTF">2023-08-28T11:03:14Z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